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3DF" w:rsidRPr="00DB2CB7" w:rsidRDefault="00CE40CB" w:rsidP="004D3DC8">
      <w:pPr>
        <w:spacing w:after="0" w:line="360" w:lineRule="auto"/>
        <w:ind w:firstLine="425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DB2CB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Здравствуйте, коллеги! Сегодня я хочу рассказать вам, как мы используем интерактивное оборудование во время непосредственной образовательной деятельности и </w:t>
      </w:r>
      <w:r w:rsidR="004D3DC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покажу алгоритм создания дидактических игр для использования на интерактивной доске.</w:t>
      </w:r>
    </w:p>
    <w:p w:rsidR="00CE40CB" w:rsidRPr="00DB2CB7" w:rsidRDefault="00CE40CB" w:rsidP="004D3DC8">
      <w:pPr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Включение информационно-коммуникативных технологий (ИКТ) в </w:t>
      </w:r>
      <w:proofErr w:type="spellStart"/>
      <w:r w:rsidRPr="00DB2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DB2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-образовательный процесс в дошкольном образовательном учреждении — это одна из новых и актуальных проблем в отечественной дошкольной педагогике.</w:t>
      </w:r>
    </w:p>
    <w:p w:rsidR="00CE40CB" w:rsidRPr="00DB2CB7" w:rsidRDefault="00CE40CB" w:rsidP="004D3DC8">
      <w:pPr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условиях современного развития общества и производства невозможно представить мир без информационных ресурсов, не менее значимых, чем материальные, энергетические и трудовые. Современное информационное пространство требует владения компьютером, умения работать на интерактивной доске не только в начальной школе, но и в дошкольном детстве.</w:t>
      </w:r>
    </w:p>
    <w:p w:rsidR="00CE40CB" w:rsidRPr="00DB2CB7" w:rsidRDefault="00CE40CB" w:rsidP="004D3DC8">
      <w:pPr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Существующие образовательные программы дают огромные возможности для развития детей. Однако приходится констатировать, что использующиеся методы и средства в обучении дошкольников в ДОУ реализуют далеко </w:t>
      </w:r>
      <w:r w:rsidR="004D3DC8" w:rsidRPr="00DB2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все возможности,</w:t>
      </w:r>
      <w:r w:rsidRPr="00DB2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заложенные в них. Внедрение информационно-коммуникативных технологий может разрешить это противоречие.</w:t>
      </w:r>
    </w:p>
    <w:p w:rsidR="00CE40CB" w:rsidRPr="00DB2CB7" w:rsidRDefault="00CE40CB" w:rsidP="004D3DC8">
      <w:pPr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отличие от обычных технических средств обучения информационно-коммуникативные технологии позволяют не только насытить ребенка большим количеством готовых, строго отобранных, соответствующим образом организованных знаний, но и развивать интеллектуальные, творческие способности, и что очень актуально в раннем детстве – умение самостоятельно приобретать новые знания.</w:t>
      </w:r>
    </w:p>
    <w:p w:rsidR="00CE40CB" w:rsidRPr="00DB2CB7" w:rsidRDefault="00CE40CB" w:rsidP="004D3DC8">
      <w:pPr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сравнению с традиционными формами обучения дошкольников информационно-коммуникативные технологии обладают рядом преимуществ:</w:t>
      </w:r>
    </w:p>
    <w:p w:rsidR="00CE40CB" w:rsidRPr="00DB2CB7" w:rsidRDefault="00CE40CB" w:rsidP="004D3DC8">
      <w:pPr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предъявление информации на экране - несет в себе образный тип информации, понятный дошкольникам;</w:t>
      </w:r>
    </w:p>
    <w:p w:rsidR="00CE40CB" w:rsidRPr="00DB2CB7" w:rsidRDefault="00CE40CB" w:rsidP="004D3DC8">
      <w:pPr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движения, звук, мультипликация надолго привлекает внимание ребенка;</w:t>
      </w:r>
    </w:p>
    <w:p w:rsidR="00CE40CB" w:rsidRPr="00DB2CB7" w:rsidRDefault="00CE40CB" w:rsidP="004D3DC8">
      <w:pPr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проблемные задачи, поощрение ребенка при их правильном решении самим компьютером являются стимулом познавательной активности детей;</w:t>
      </w:r>
    </w:p>
    <w:p w:rsidR="00CE40CB" w:rsidRPr="00DB2CB7" w:rsidRDefault="00CE40CB" w:rsidP="004D3DC8">
      <w:pPr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предоставляет возможность индивидуализации обучения;</w:t>
      </w:r>
    </w:p>
    <w:p w:rsidR="00CE40CB" w:rsidRPr="00DB2CB7" w:rsidRDefault="00CE40CB" w:rsidP="004D3DC8">
      <w:pPr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в процессе своей деятельности за компьютером, около интерактивной доски дошкольник приобретает уверенность в себе, в том, что он многое может.</w:t>
      </w:r>
    </w:p>
    <w:p w:rsidR="00CE40CB" w:rsidRPr="00DB2CB7" w:rsidRDefault="003A7F18" w:rsidP="004D3DC8">
      <w:pPr>
        <w:spacing w:after="0" w:line="36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B2C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Использование ИКТ позволяет перейти от объяснительно-иллюстрированного способа обучения к </w:t>
      </w:r>
      <w:proofErr w:type="spellStart"/>
      <w:r w:rsidRPr="00DB2C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деятельностному</w:t>
      </w:r>
      <w:proofErr w:type="spellEnd"/>
      <w:r w:rsidRPr="00DB2C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при котором ребенок становится активным субъектом, а не пассивным объектом педагогического воздействия. Это способствует осознанному усвоению знаний дошкольниками, их умственному и речевому развитию.</w:t>
      </w:r>
    </w:p>
    <w:p w:rsidR="003A7F18" w:rsidRPr="00DB2CB7" w:rsidRDefault="003A7F18" w:rsidP="004D3DC8">
      <w:pPr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CB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Для решения задачи – по максимуму задействовать детей, были разработаны следующие варианты организации детей в процессе НОД:</w:t>
      </w:r>
    </w:p>
    <w:p w:rsidR="003A7F18" w:rsidRPr="003A7F18" w:rsidRDefault="003A7F18" w:rsidP="004D3DC8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Подгруппа детей стоит у доски, и дети поочередно выполняют задания на ней.</w:t>
      </w:r>
    </w:p>
    <w:p w:rsidR="003A7F18" w:rsidRPr="003A7F18" w:rsidRDefault="003A7F18" w:rsidP="004D3DC8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Выполняют задание одновременно у доски 2-3 детей, используя стилус (компьютерная мышь) и маркеры.</w:t>
      </w:r>
    </w:p>
    <w:p w:rsidR="003A7F18" w:rsidRPr="003A7F18" w:rsidRDefault="003A7F18" w:rsidP="004D3DC8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предлагают варианты ответа ребенку, выполняющему задание у ИД.</w:t>
      </w:r>
    </w:p>
    <w:p w:rsidR="003A7F18" w:rsidRPr="003A7F18" w:rsidRDefault="003A7F18" w:rsidP="004D3DC8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самостоятельно выполняет задание у ИД, а дети, сидящие за столами, проверяют и оценивают правильность выполнения и доказываю это.</w:t>
      </w:r>
    </w:p>
    <w:p w:rsidR="003A7F18" w:rsidRPr="003A7F18" w:rsidRDefault="003A7F18" w:rsidP="004D3DC8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сидящие за столами, дают задания ребенку, работающему у ИД.</w:t>
      </w:r>
    </w:p>
    <w:p w:rsidR="003A7F18" w:rsidRPr="004D3DC8" w:rsidRDefault="003A7F18" w:rsidP="004D3DC8">
      <w:pPr>
        <w:pStyle w:val="a4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3DC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Преимущества работы с интерактивной доской:</w:t>
      </w:r>
    </w:p>
    <w:p w:rsidR="003A7F18" w:rsidRPr="003A7F18" w:rsidRDefault="003A7F18" w:rsidP="004D3DC8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Усиливает подачу материала.</w:t>
      </w:r>
    </w:p>
    <w:p w:rsidR="003A7F18" w:rsidRPr="003A7F18" w:rsidRDefault="003A7F18" w:rsidP="004D3DC8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Помогает педагогу находиться в постоянном взаимодействии с детьми.</w:t>
      </w:r>
    </w:p>
    <w:p w:rsidR="003A7F18" w:rsidRPr="003A7F18" w:rsidRDefault="003A7F18" w:rsidP="004D3DC8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Электронные средства обучения передают информацию быстрее, чем традиционные.</w:t>
      </w:r>
    </w:p>
    <w:p w:rsidR="003A7F18" w:rsidRPr="003A7F18" w:rsidRDefault="003A7F18" w:rsidP="004D3DC8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Позволяет увеличить восприятие материал за счет увеличения количества иллюстративного материала.</w:t>
      </w:r>
    </w:p>
    <w:p w:rsidR="003A7F18" w:rsidRPr="003A7F18" w:rsidRDefault="003A7F18" w:rsidP="004D3DC8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Развивает мотивацию и делает занятия более интересными для детей.</w:t>
      </w:r>
    </w:p>
    <w:p w:rsidR="003A7F18" w:rsidRDefault="003A7F18" w:rsidP="00CE40CB">
      <w:pPr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AB2F03" w:rsidRDefault="004D159E" w:rsidP="00CE40CB">
      <w:pPr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Примеры дидактических игр.</w:t>
      </w:r>
    </w:p>
    <w:p w:rsidR="00AB2F03" w:rsidRPr="004D159E" w:rsidRDefault="00AB2F03" w:rsidP="004D159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4D159E">
        <w:rPr>
          <w:b/>
          <w:bCs/>
          <w:color w:val="000000"/>
        </w:rPr>
        <w:t>Игра «Назови детенышей»</w:t>
      </w:r>
    </w:p>
    <w:p w:rsidR="00AB2F03" w:rsidRPr="004D159E" w:rsidRDefault="00AB2F03" w:rsidP="004D159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4D159E">
        <w:rPr>
          <w:b/>
          <w:bCs/>
          <w:color w:val="000000"/>
        </w:rPr>
        <w:t>Цель:</w:t>
      </w:r>
      <w:r w:rsidR="004D159E" w:rsidRPr="004D159E">
        <w:rPr>
          <w:b/>
          <w:bCs/>
          <w:color w:val="000000"/>
        </w:rPr>
        <w:t xml:space="preserve"> </w:t>
      </w:r>
      <w:r w:rsidRPr="004D159E">
        <w:rPr>
          <w:color w:val="000000"/>
        </w:rPr>
        <w:t>Упражнять в образовании названий детенышей диких животных в именительном и родительном падежах множественного числа.</w:t>
      </w:r>
    </w:p>
    <w:p w:rsidR="00AB2F03" w:rsidRPr="004D159E" w:rsidRDefault="00AB2F03" w:rsidP="004D159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4D159E">
        <w:rPr>
          <w:b/>
          <w:bCs/>
          <w:color w:val="000000"/>
        </w:rPr>
        <w:t>Ход:</w:t>
      </w:r>
      <w:r w:rsidRPr="004D159E">
        <w:rPr>
          <w:color w:val="000000"/>
        </w:rPr>
        <w:t xml:space="preserve"> На ИД представлены картинки животных и их детенышей. Ребенку </w:t>
      </w:r>
      <w:r w:rsidR="004D159E" w:rsidRPr="004D159E">
        <w:rPr>
          <w:color w:val="000000"/>
        </w:rPr>
        <w:t>предлагается</w:t>
      </w:r>
      <w:r w:rsidRPr="004D159E">
        <w:rPr>
          <w:color w:val="000000"/>
        </w:rPr>
        <w:t xml:space="preserve"> выбрать одно животное, найти его детенышей, перенести их к нему и сказать кто у кого есть» («У волка - волчата, у волка много волчат».</w:t>
      </w:r>
      <w:r w:rsidR="004D159E">
        <w:rPr>
          <w:color w:val="000000"/>
        </w:rPr>
        <w:t xml:space="preserve"> </w:t>
      </w:r>
      <w:r w:rsidRPr="004D159E">
        <w:rPr>
          <w:color w:val="000000"/>
        </w:rPr>
        <w:t>«У ежа - ежата, у ежа много ежат»</w:t>
      </w:r>
      <w:r w:rsidRPr="004D159E">
        <w:rPr>
          <w:color w:val="000000"/>
          <w:lang w:val="en"/>
        </w:rPr>
        <w:t> </w:t>
      </w:r>
      <w:r w:rsidRPr="004D159E">
        <w:rPr>
          <w:color w:val="000000"/>
        </w:rPr>
        <w:t>и т.д.).</w:t>
      </w:r>
      <w:r w:rsidR="004D159E" w:rsidRPr="004D159E">
        <w:rPr>
          <w:rFonts w:ascii="Verdana" w:hAnsi="Verdana"/>
          <w:noProof/>
          <w:color w:val="0069A9"/>
          <w:sz w:val="16"/>
          <w:szCs w:val="16"/>
        </w:rPr>
        <w:t xml:space="preserve"> </w:t>
      </w:r>
      <w:r w:rsidR="004D159E">
        <w:rPr>
          <w:rFonts w:ascii="Verdana" w:hAnsi="Verdana"/>
          <w:noProof/>
          <w:color w:val="0069A9"/>
          <w:sz w:val="16"/>
          <w:szCs w:val="16"/>
        </w:rPr>
        <w:drawing>
          <wp:inline distT="0" distB="0" distL="0" distR="0" wp14:anchorId="7BA21146" wp14:editId="137DA1CB">
            <wp:extent cx="2836016" cy="1885950"/>
            <wp:effectExtent l="0" t="0" r="2540" b="0"/>
            <wp:docPr id="3" name="Рисунок 3" descr="http://140doshkolnik.ucoz.ru/_ld/0/s10119390.jpg">
              <a:hlinkClick xmlns:a="http://schemas.openxmlformats.org/drawingml/2006/main" r:id="rId5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140doshkolnik.ucoz.ru/_ld/0/s10119390.jpg">
                      <a:hlinkClick r:id="rId5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287" cy="190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159E">
        <w:rPr>
          <w:rFonts w:ascii="Verdana" w:hAnsi="Verdana"/>
          <w:noProof/>
          <w:color w:val="0069A9"/>
          <w:sz w:val="16"/>
          <w:szCs w:val="16"/>
        </w:rPr>
        <w:drawing>
          <wp:inline distT="0" distB="0" distL="0" distR="0" wp14:anchorId="3BDC7161" wp14:editId="12F6588E">
            <wp:extent cx="2806853" cy="1866557"/>
            <wp:effectExtent l="0" t="0" r="0" b="635"/>
            <wp:docPr id="4" name="Рисунок 4" descr="http://140doshkolnik.ucoz.ru/_ld/0/s83384739.jpg">
              <a:hlinkClick xmlns:a="http://schemas.openxmlformats.org/drawingml/2006/main" r:id="rId7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140doshkolnik.ucoz.ru/_ld/0/s83384739.jpg">
                      <a:hlinkClick r:id="rId7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139" cy="1893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F03" w:rsidRDefault="00AB2F03" w:rsidP="00AB2F03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  </w:t>
      </w:r>
    </w:p>
    <w:p w:rsidR="00CE40CB" w:rsidRDefault="00CE40CB" w:rsidP="00CE40CB">
      <w:pPr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E43B4B" w:rsidRPr="00AF6A9E" w:rsidRDefault="00E43B4B" w:rsidP="00AF6A9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AF6A9E">
        <w:rPr>
          <w:b/>
          <w:bCs/>
          <w:color w:val="000000"/>
        </w:rPr>
        <w:t>Игра «Мой, моя, моё, мои»</w:t>
      </w:r>
    </w:p>
    <w:p w:rsidR="00E43B4B" w:rsidRPr="00AF6A9E" w:rsidRDefault="00E43B4B" w:rsidP="00AF6A9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AF6A9E">
        <w:rPr>
          <w:b/>
          <w:bCs/>
          <w:color w:val="000000"/>
        </w:rPr>
        <w:lastRenderedPageBreak/>
        <w:t>Цель:</w:t>
      </w:r>
      <w:r w:rsidRPr="00AF6A9E">
        <w:rPr>
          <w:color w:val="000000"/>
        </w:rPr>
        <w:t> Учить ориентироваться на окончания слов при определении родовой принадлежности существительных.</w:t>
      </w:r>
    </w:p>
    <w:p w:rsidR="00E43B4B" w:rsidRPr="00AF6A9E" w:rsidRDefault="00E43B4B" w:rsidP="00AF6A9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AF6A9E">
        <w:rPr>
          <w:b/>
          <w:bCs/>
          <w:color w:val="000000"/>
        </w:rPr>
        <w:t>Ход:</w:t>
      </w:r>
      <w:r w:rsidRPr="00AF6A9E">
        <w:rPr>
          <w:color w:val="000000"/>
        </w:rPr>
        <w:t> Детям предлагается рассмотреть картинки, и разложить их на четыре группы, в зависимости от того, какое слово можно к ним подставить: мой, моя, моё, мои («мой заяц, мои санки, моя лиса, моё облако»</w:t>
      </w:r>
      <w:r w:rsidRPr="00AF6A9E">
        <w:rPr>
          <w:color w:val="000000"/>
          <w:lang w:val="en"/>
        </w:rPr>
        <w:t> </w:t>
      </w:r>
      <w:r w:rsidRPr="00AF6A9E">
        <w:rPr>
          <w:color w:val="000000"/>
        </w:rPr>
        <w:t>и т.д. дети по очереди выходят к доске и распределяют картинки. Работа каждого ребенка оценивается. Правильный ответ – поощрительные слова – «Молодец», «Умница»</w:t>
      </w:r>
      <w:r w:rsidRPr="00AF6A9E">
        <w:rPr>
          <w:color w:val="000000"/>
          <w:lang w:val="en"/>
        </w:rPr>
        <w:t> </w:t>
      </w:r>
      <w:r w:rsidRPr="00AF6A9E">
        <w:rPr>
          <w:color w:val="000000"/>
        </w:rPr>
        <w:t>и т.д.</w:t>
      </w:r>
    </w:p>
    <w:p w:rsidR="00E43B4B" w:rsidRDefault="00E43B4B" w:rsidP="00E43B4B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noProof/>
          <w:color w:val="0069A9"/>
          <w:sz w:val="16"/>
          <w:szCs w:val="16"/>
        </w:rPr>
        <w:drawing>
          <wp:inline distT="0" distB="0" distL="0" distR="0" wp14:anchorId="6046BF1A" wp14:editId="03FF8297">
            <wp:extent cx="2979014" cy="1981044"/>
            <wp:effectExtent l="0" t="0" r="0" b="635"/>
            <wp:docPr id="5" name="Рисунок 5" descr="http://140doshkolnik.ucoz.ru/_ld/0/s96805217.jpg">
              <a:hlinkClick xmlns:a="http://schemas.openxmlformats.org/drawingml/2006/main" r:id="rId9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140doshkolnik.ucoz.ru/_ld/0/s96805217.jpg">
                      <a:hlinkClick r:id="rId9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802" cy="2006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16"/>
          <w:szCs w:val="16"/>
        </w:rPr>
        <w:t>  </w:t>
      </w:r>
      <w:r>
        <w:rPr>
          <w:rFonts w:ascii="MS Gothic" w:eastAsia="MS Gothic" w:hAnsi="MS Gothic" w:cs="MS Gothic" w:hint="eastAsia"/>
          <w:color w:val="000000"/>
          <w:sz w:val="16"/>
          <w:szCs w:val="16"/>
        </w:rPr>
        <w:t xml:space="preserve">　</w:t>
      </w:r>
      <w:r>
        <w:rPr>
          <w:rFonts w:ascii="Verdana" w:hAnsi="Verdana"/>
          <w:noProof/>
          <w:color w:val="0069A9"/>
          <w:sz w:val="16"/>
          <w:szCs w:val="16"/>
        </w:rPr>
        <w:drawing>
          <wp:inline distT="0" distB="0" distL="0" distR="0" wp14:anchorId="151E3159" wp14:editId="7483C396">
            <wp:extent cx="3022218" cy="2009775"/>
            <wp:effectExtent l="0" t="0" r="6985" b="0"/>
            <wp:docPr id="6" name="Рисунок 6" descr="http://140doshkolnik.ucoz.ru/_ld/0/s45951014.jpg">
              <a:hlinkClick xmlns:a="http://schemas.openxmlformats.org/drawingml/2006/main" r:id="rId11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140doshkolnik.ucoz.ru/_ld/0/s45951014.jpg">
                      <a:hlinkClick r:id="rId11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671" cy="2020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0CB" w:rsidRDefault="00AF6A9E" w:rsidP="00E63A42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Так же детям просты и легки в создании игры на сортировку. Такие как «Разложи овощи и фрукты по разным корзинам», </w:t>
      </w:r>
      <w:r w:rsidR="00E63A4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«Отдели перелётных птиц от зимующих» и многие другие. Для всех этих игр необходимо иметь в запасе нужные картинки, которые легко скачать с просторов интернета.</w:t>
      </w:r>
    </w:p>
    <w:p w:rsidR="00CE40CB" w:rsidRDefault="00E63A42" w:rsidP="00E63A42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Интернет – это поле </w:t>
      </w:r>
      <w:r w:rsidRPr="00AF6A9E">
        <w:rPr>
          <w:rFonts w:ascii="Times New Roman" w:hAnsi="Times New Roman" w:cs="Times New Roman"/>
          <w:color w:val="111111"/>
          <w:sz w:val="24"/>
          <w:szCs w:val="24"/>
        </w:rPr>
        <w:t xml:space="preserve">больших возможностей и малых затрат </w:t>
      </w:r>
      <w:r>
        <w:rPr>
          <w:rFonts w:ascii="Times New Roman" w:hAnsi="Times New Roman" w:cs="Times New Roman"/>
          <w:color w:val="111111"/>
          <w:sz w:val="24"/>
          <w:szCs w:val="24"/>
        </w:rPr>
        <w:t>для педагогов</w:t>
      </w:r>
      <w:r w:rsidRPr="00AF6A9E">
        <w:rPr>
          <w:rFonts w:ascii="Times New Roman" w:hAnsi="Times New Roman" w:cs="Times New Roman"/>
          <w:color w:val="111111"/>
          <w:sz w:val="24"/>
          <w:szCs w:val="24"/>
        </w:rPr>
        <w:t>. Подумайте сами. Сколько сил, времени и денег отнимает у нас создание дидактических игр для индивидуальной работы. А здесь: скачал, обработал, представил. Конечно, необходимо соблюдать баланс между ИКТ и обычными формами работы. Только тогда мы сможем добиться лучших результатов, не разрушив хрупкий детский мир человеческих отношений.</w:t>
      </w:r>
    </w:p>
    <w:p w:rsidR="00CE40CB" w:rsidRDefault="00CE40CB" w:rsidP="00E63A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40CB" w:rsidRDefault="00CE40CB" w:rsidP="00CE40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40CB" w:rsidRDefault="00CE40CB" w:rsidP="00CE40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40CB" w:rsidRDefault="00CE40CB" w:rsidP="00CE40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40CB" w:rsidRDefault="00CE40CB" w:rsidP="00CE40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40CB" w:rsidRDefault="00CE40CB" w:rsidP="00CE40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40CB" w:rsidRPr="00CE40CB" w:rsidRDefault="00CE40CB" w:rsidP="00CE40C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E40CB" w:rsidRPr="00CE40CB" w:rsidSect="00DB2CB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92A7E"/>
    <w:multiLevelType w:val="multilevel"/>
    <w:tmpl w:val="B67C2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DB70EF"/>
    <w:multiLevelType w:val="multilevel"/>
    <w:tmpl w:val="91C25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B77D33"/>
    <w:multiLevelType w:val="hybridMultilevel"/>
    <w:tmpl w:val="CD4A22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F44"/>
    <w:rsid w:val="00231F44"/>
    <w:rsid w:val="003A7F18"/>
    <w:rsid w:val="004403B3"/>
    <w:rsid w:val="004D159E"/>
    <w:rsid w:val="004D3DC8"/>
    <w:rsid w:val="00AB2F03"/>
    <w:rsid w:val="00AF6A9E"/>
    <w:rsid w:val="00B543DF"/>
    <w:rsid w:val="00CE40CB"/>
    <w:rsid w:val="00DB2CB7"/>
    <w:rsid w:val="00E43B4B"/>
    <w:rsid w:val="00E6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A239B"/>
  <w15:chartTrackingRefBased/>
  <w15:docId w15:val="{DEE68C0E-6557-4A96-954F-E7CB791D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4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D3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40doshkolnik.ucoz.ru/_ld/0/83384739.png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140doshkolnik.ucoz.ru/_ld/0/45951014.png" TargetMode="External"/><Relationship Id="rId5" Type="http://schemas.openxmlformats.org/officeDocument/2006/relationships/hyperlink" Target="http://140doshkolnik.ucoz.ru/_ld/0/10119390.pn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140doshkolnik.ucoz.ru/_ld/0/96805217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2020-02-03T02:31:00Z</dcterms:created>
  <dcterms:modified xsi:type="dcterms:W3CDTF">2020-02-06T02:57:00Z</dcterms:modified>
</cp:coreProperties>
</file>